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Heading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AD5A9D" w:rsidRDefault="009B57CD" w:rsidP="009B57CD">
            <w:pPr>
              <w:pStyle w:val="Heading1"/>
              <w:jc w:val="both"/>
              <w:rPr>
                <w:rFonts w:ascii="Times New Roman" w:hAnsi="Times New Roman"/>
                <w:b w:val="0"/>
                <w:sz w:val="22"/>
                <w:szCs w:val="22"/>
              </w:rPr>
            </w:pPr>
            <w:r w:rsidRPr="009B57CD">
              <w:rPr>
                <w:rFonts w:ascii="Times New Roman" w:hAnsi="Times New Roman"/>
                <w:b w:val="0"/>
                <w:sz w:val="22"/>
                <w:szCs w:val="22"/>
              </w:rPr>
              <w:t>2023/</w:t>
            </w:r>
            <w:r w:rsidR="00634D7B" w:rsidRPr="00634D7B">
              <w:rPr>
                <w:rFonts w:ascii="Times New Roman" w:hAnsi="Times New Roman"/>
                <w:b w:val="0"/>
                <w:sz w:val="22"/>
                <w:szCs w:val="22"/>
              </w:rPr>
              <w:t>39573</w:t>
            </w:r>
          </w:p>
        </w:tc>
      </w:tr>
      <w:tr w:rsidR="002B7C38" w:rsidTr="002B7C38">
        <w:trPr>
          <w:gridAfter w:val="1"/>
          <w:wAfter w:w="20" w:type="dxa"/>
          <w:trHeight w:val="362"/>
        </w:trPr>
        <w:tc>
          <w:tcPr>
            <w:tcW w:w="2607" w:type="dxa"/>
          </w:tcPr>
          <w:p w:rsidR="002B7C38" w:rsidRPr="00B2550D" w:rsidRDefault="002B7C38" w:rsidP="008D4176">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634D7B" w:rsidP="00C31004">
            <w:pPr>
              <w:pStyle w:val="Heading1"/>
              <w:jc w:val="both"/>
              <w:rPr>
                <w:rFonts w:ascii="Times New Roman" w:hAnsi="Times New Roman"/>
                <w:b w:val="0"/>
                <w:sz w:val="22"/>
                <w:szCs w:val="22"/>
              </w:rPr>
            </w:pPr>
            <w:r>
              <w:rPr>
                <w:rFonts w:ascii="Times New Roman" w:hAnsi="Times New Roman"/>
                <w:b w:val="0"/>
                <w:sz w:val="22"/>
                <w:szCs w:val="22"/>
              </w:rPr>
              <w:t>5 KISIM 26 KALEM</w:t>
            </w:r>
            <w:r w:rsidR="00AD5A9D">
              <w:rPr>
                <w:rFonts w:ascii="Times New Roman" w:hAnsi="Times New Roman"/>
                <w:b w:val="0"/>
                <w:sz w:val="22"/>
                <w:szCs w:val="22"/>
              </w:rPr>
              <w:t xml:space="preserve"> TIBBİ CİHAZ ALIMI</w:t>
            </w:r>
          </w:p>
        </w:tc>
      </w:tr>
      <w:tr w:rsidR="002B7C38" w:rsidTr="002B7C38">
        <w:trPr>
          <w:gridAfter w:val="1"/>
          <w:wAfter w:w="20" w:type="dxa"/>
          <w:trHeight w:val="475"/>
        </w:trPr>
        <w:tc>
          <w:tcPr>
            <w:tcW w:w="2607" w:type="dxa"/>
          </w:tcPr>
          <w:p w:rsidR="002B7C38" w:rsidRPr="00B2550D" w:rsidRDefault="002B7C38" w:rsidP="008D4176">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Heading1"/>
              <w:jc w:val="both"/>
              <w:rPr>
                <w:rFonts w:ascii="Times New Roman" w:hAnsi="Times New Roman"/>
                <w:b w:val="0"/>
                <w:sz w:val="22"/>
                <w:szCs w:val="22"/>
              </w:rPr>
            </w:pPr>
            <w:bookmarkStart w:id="0" w:name="_GoBack"/>
            <w:bookmarkEnd w:id="0"/>
          </w:p>
        </w:tc>
      </w:tr>
      <w:tr w:rsidR="002B7C38" w:rsidRPr="00B2550D" w:rsidTr="002B7C38">
        <w:trPr>
          <w:gridAfter w:val="1"/>
          <w:wAfter w:w="20" w:type="dxa"/>
          <w:trHeight w:val="245"/>
        </w:trPr>
        <w:tc>
          <w:tcPr>
            <w:tcW w:w="2607" w:type="dxa"/>
          </w:tcPr>
          <w:p w:rsidR="002B7C38" w:rsidRPr="00B2550D" w:rsidRDefault="002B7C38" w:rsidP="008D4176">
            <w:pPr>
              <w:pStyle w:val="Heading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Heading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proofErr w:type="gramStart"/>
            <w:r w:rsidRPr="0029799C">
              <w:rPr>
                <w:sz w:val="22"/>
                <w:szCs w:val="22"/>
              </w:rPr>
              <w:t xml:space="preserve">2)İhale tarihinde, 4734 sayılı Kanunun 10 uncu maddesinin dördüncü fıkrasının (a), (b), (c), (d), (e), (g) ve (i) bentlerinde </w:t>
            </w:r>
            <w:r w:rsidR="00E77316">
              <w:rPr>
                <w:sz w:val="22"/>
                <w:szCs w:val="22"/>
              </w:rPr>
              <w:t xml:space="preserve">ve 6282 sayılı yönetmeliğin 9 uncu maddesinin beşinci fıkrasının </w:t>
            </w:r>
            <w:r w:rsidR="00E77316" w:rsidRPr="0029799C">
              <w:rPr>
                <w:sz w:val="22"/>
                <w:szCs w:val="22"/>
              </w:rPr>
              <w:t>(a), (b), (c), (d), (e), (</w:t>
            </w:r>
            <w:r w:rsidR="00E77316">
              <w:rPr>
                <w:sz w:val="22"/>
                <w:szCs w:val="22"/>
              </w:rPr>
              <w:t xml:space="preserve">f), (g), </w:t>
            </w:r>
            <w:r w:rsidR="00E77316" w:rsidRPr="0029799C">
              <w:rPr>
                <w:sz w:val="22"/>
                <w:szCs w:val="22"/>
              </w:rPr>
              <w:t>(</w:t>
            </w:r>
            <w:r w:rsidR="00E77316">
              <w:rPr>
                <w:sz w:val="22"/>
                <w:szCs w:val="22"/>
              </w:rPr>
              <w:t>ğ</w:t>
            </w:r>
            <w:r w:rsidR="00E77316" w:rsidRPr="0029799C">
              <w:rPr>
                <w:sz w:val="22"/>
                <w:szCs w:val="22"/>
              </w:rPr>
              <w:t>)</w:t>
            </w:r>
            <w:r w:rsidR="00E77316">
              <w:rPr>
                <w:sz w:val="22"/>
                <w:szCs w:val="22"/>
              </w:rPr>
              <w:t xml:space="preserve"> ve (h) bentlerinde </w:t>
            </w:r>
            <w:r w:rsidRPr="0029799C">
              <w:rPr>
                <w:sz w:val="22"/>
                <w:szCs w:val="22"/>
              </w:rPr>
              <w:t xml:space="preserve">belirtilen durumlarda olmadığımızı ve olmayacağımızı, anılan </w:t>
            </w:r>
            <w:r w:rsidR="00E77316">
              <w:rPr>
                <w:sz w:val="22"/>
                <w:szCs w:val="22"/>
              </w:rPr>
              <w:t xml:space="preserve">kanun maddesinin </w:t>
            </w:r>
            <w:r w:rsidRPr="0029799C">
              <w:rPr>
                <w:sz w:val="22"/>
                <w:szCs w:val="22"/>
              </w:rPr>
              <w:t xml:space="preserve">dördüncü fıkrasının (c) ve (d)  </w:t>
            </w:r>
            <w:r w:rsidR="00E77316" w:rsidRPr="0029799C">
              <w:rPr>
                <w:sz w:val="22"/>
                <w:szCs w:val="22"/>
              </w:rPr>
              <w:t xml:space="preserve">bentleri </w:t>
            </w:r>
            <w:r w:rsidR="00E77316">
              <w:rPr>
                <w:sz w:val="22"/>
                <w:szCs w:val="22"/>
              </w:rPr>
              <w:t xml:space="preserve">ve anılan yönetmeliğin (c) ve (ç) bentleri </w:t>
            </w:r>
            <w:r w:rsidRPr="0029799C">
              <w:rPr>
                <w:sz w:val="22"/>
                <w:szCs w:val="22"/>
              </w:rPr>
              <w:t xml:space="preserve">hariç, bu hususlara ilişkin olarak durumumuzda değişiklik olması halinde buna ilişkin belgeleri derhal vereceğimizi; ihalenin üzerimizde kalması halinde ise sözleşme imzalanmadan önce ihale tarihinde anılan </w:t>
            </w:r>
            <w:r w:rsidR="00096065">
              <w:rPr>
                <w:sz w:val="22"/>
                <w:szCs w:val="22"/>
              </w:rPr>
              <w:t>kanun maddesinin</w:t>
            </w:r>
            <w:r w:rsidR="00E77316">
              <w:rPr>
                <w:sz w:val="22"/>
                <w:szCs w:val="22"/>
              </w:rPr>
              <w:t xml:space="preserve"> </w:t>
            </w:r>
            <w:r w:rsidR="00096065">
              <w:rPr>
                <w:sz w:val="22"/>
                <w:szCs w:val="22"/>
              </w:rPr>
              <w:t>dördüncü</w:t>
            </w:r>
            <w:r w:rsidR="00E77316">
              <w:rPr>
                <w:sz w:val="22"/>
                <w:szCs w:val="22"/>
              </w:rPr>
              <w:t xml:space="preserve"> </w:t>
            </w:r>
            <w:r w:rsidRPr="0029799C">
              <w:rPr>
                <w:sz w:val="22"/>
                <w:szCs w:val="22"/>
              </w:rPr>
              <w:t xml:space="preserve">fıkrasının (a), (b), (c), (d), (e) ve (g) bentlerinde </w:t>
            </w:r>
            <w:r w:rsidR="00096065">
              <w:rPr>
                <w:sz w:val="22"/>
                <w:szCs w:val="22"/>
              </w:rPr>
              <w:t>ve 6282 sayılı yönetmeliğin 9 uncu maddesinin beşinci fıkrasının (a), (b), (c), (</w:t>
            </w:r>
            <w:r w:rsidR="007E3E6A">
              <w:rPr>
                <w:sz w:val="22"/>
                <w:szCs w:val="22"/>
              </w:rPr>
              <w:t>ç</w:t>
            </w:r>
            <w:r w:rsidR="00096065">
              <w:rPr>
                <w:sz w:val="22"/>
                <w:szCs w:val="22"/>
              </w:rPr>
              <w:t>), (</w:t>
            </w:r>
            <w:r w:rsidR="007E3E6A">
              <w:rPr>
                <w:sz w:val="22"/>
                <w:szCs w:val="22"/>
              </w:rPr>
              <w:t>d</w:t>
            </w:r>
            <w:r w:rsidR="00096065">
              <w:rPr>
                <w:sz w:val="22"/>
                <w:szCs w:val="22"/>
              </w:rPr>
              <w:t>)</w:t>
            </w:r>
            <w:r w:rsidR="00096065" w:rsidRPr="0029799C">
              <w:rPr>
                <w:sz w:val="22"/>
                <w:szCs w:val="22"/>
              </w:rPr>
              <w:t xml:space="preserve"> </w:t>
            </w:r>
            <w:r w:rsidR="00096065">
              <w:rPr>
                <w:sz w:val="22"/>
                <w:szCs w:val="22"/>
              </w:rPr>
              <w:t>ve (</w:t>
            </w:r>
            <w:r w:rsidR="007E3E6A">
              <w:rPr>
                <w:sz w:val="22"/>
                <w:szCs w:val="22"/>
              </w:rPr>
              <w:t>f</w:t>
            </w:r>
            <w:r w:rsidR="00096065">
              <w:rPr>
                <w:sz w:val="22"/>
                <w:szCs w:val="22"/>
              </w:rPr>
              <w:t xml:space="preserve">), </w:t>
            </w:r>
            <w:r w:rsidRPr="0029799C">
              <w:rPr>
                <w:sz w:val="22"/>
                <w:szCs w:val="22"/>
              </w:rPr>
              <w:t>belirtilen durumlarda olmadığımıza ilişkin belgeleri anılan Kanun ve ilgili mevzuat ile ihale dokümanında yer alan düzenlemelere uygun olarak İdarenize sunacağımızı taahhüt ediyoruz.</w:t>
            </w:r>
            <w:r w:rsidR="008B0B8D">
              <w:rPr>
                <w:sz w:val="22"/>
                <w:szCs w:val="22"/>
              </w:rPr>
              <w:t xml:space="preserve"> </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w:t>
            </w:r>
            <w:r w:rsidR="00096065">
              <w:rPr>
                <w:sz w:val="22"/>
                <w:szCs w:val="22"/>
              </w:rPr>
              <w:t>, 6428 sayılı Kanun, 6282 sayılı yönetmelik</w:t>
            </w:r>
            <w:r w:rsidR="00D018EB" w:rsidRPr="00D018EB">
              <w:rPr>
                <w:sz w:val="22"/>
                <w:szCs w:val="22"/>
              </w:rPr>
              <w:t xml:space="preserve"> ve ilgili mevzuat ile ön yeterlik ve ihale dokümanında yer alan düzenlemelere uygun olarak İdarenize sunacağımızı taahhüt ediyoruz.</w:t>
            </w:r>
            <w:proofErr w:type="gramEnd"/>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 xml:space="preserve">(Mülga:07/06/2014-29023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Heading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67" w:rsidRDefault="00C42567" w:rsidP="002B7C38">
      <w:r>
        <w:separator/>
      </w:r>
    </w:p>
  </w:endnote>
  <w:endnote w:type="continuationSeparator" w:id="0">
    <w:p w:rsidR="00C42567" w:rsidRDefault="00C42567"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38" w:rsidRPr="0050674A" w:rsidRDefault="002B7C38" w:rsidP="002B7C38">
    <w:pPr>
      <w:pStyle w:val="Footer"/>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67" w:rsidRDefault="00C42567" w:rsidP="002B7C38">
      <w:r>
        <w:separator/>
      </w:r>
    </w:p>
  </w:footnote>
  <w:footnote w:type="continuationSeparator" w:id="0">
    <w:p w:rsidR="00C42567" w:rsidRDefault="00C42567"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96065"/>
    <w:rsid w:val="000A6709"/>
    <w:rsid w:val="000F52B4"/>
    <w:rsid w:val="00131AD7"/>
    <w:rsid w:val="001520A9"/>
    <w:rsid w:val="001A26A0"/>
    <w:rsid w:val="00232460"/>
    <w:rsid w:val="002B7C38"/>
    <w:rsid w:val="003924AC"/>
    <w:rsid w:val="003A17A6"/>
    <w:rsid w:val="003C006F"/>
    <w:rsid w:val="00457013"/>
    <w:rsid w:val="00470B92"/>
    <w:rsid w:val="004E0DCD"/>
    <w:rsid w:val="00584AD1"/>
    <w:rsid w:val="005B7502"/>
    <w:rsid w:val="00634D7B"/>
    <w:rsid w:val="00664CD2"/>
    <w:rsid w:val="006E40E7"/>
    <w:rsid w:val="007813F8"/>
    <w:rsid w:val="007E3E6A"/>
    <w:rsid w:val="007F5EB9"/>
    <w:rsid w:val="008713F7"/>
    <w:rsid w:val="008927E7"/>
    <w:rsid w:val="008B0B8D"/>
    <w:rsid w:val="00950DD6"/>
    <w:rsid w:val="009573E7"/>
    <w:rsid w:val="009A1122"/>
    <w:rsid w:val="009A443F"/>
    <w:rsid w:val="009B57CD"/>
    <w:rsid w:val="00A11C2F"/>
    <w:rsid w:val="00A91B79"/>
    <w:rsid w:val="00AB7BB6"/>
    <w:rsid w:val="00AD5A9D"/>
    <w:rsid w:val="00AE509E"/>
    <w:rsid w:val="00B06398"/>
    <w:rsid w:val="00B636A1"/>
    <w:rsid w:val="00B91CE7"/>
    <w:rsid w:val="00BD5A33"/>
    <w:rsid w:val="00BE160D"/>
    <w:rsid w:val="00C052B8"/>
    <w:rsid w:val="00C31004"/>
    <w:rsid w:val="00C42567"/>
    <w:rsid w:val="00C52955"/>
    <w:rsid w:val="00D018EB"/>
    <w:rsid w:val="00DA2C7F"/>
    <w:rsid w:val="00DD4FA5"/>
    <w:rsid w:val="00E77316"/>
    <w:rsid w:val="00E85FC4"/>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Heading1">
    <w:name w:val="heading 1"/>
    <w:basedOn w:val="Normal"/>
    <w:next w:val="Normal"/>
    <w:link w:val="Heading1Char"/>
    <w:qFormat/>
    <w:rsid w:val="002B7C38"/>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7C38"/>
    <w:rPr>
      <w:rFonts w:ascii="Arial" w:eastAsia="Times New Roman" w:hAnsi="Arial" w:cs="Times New Roman"/>
      <w:b/>
      <w:sz w:val="20"/>
      <w:szCs w:val="20"/>
      <w:lang w:eastAsia="tr-TR"/>
    </w:rPr>
  </w:style>
  <w:style w:type="paragraph" w:styleId="Header">
    <w:name w:val="header"/>
    <w:basedOn w:val="Normal"/>
    <w:link w:val="HeaderChar"/>
    <w:rsid w:val="002B7C38"/>
    <w:pPr>
      <w:tabs>
        <w:tab w:val="center" w:pos="4536"/>
        <w:tab w:val="right" w:pos="9072"/>
      </w:tabs>
    </w:pPr>
  </w:style>
  <w:style w:type="character" w:customStyle="1" w:styleId="HeaderChar">
    <w:name w:val="Header Char"/>
    <w:link w:val="Header"/>
    <w:rsid w:val="002B7C38"/>
    <w:rPr>
      <w:rFonts w:ascii="Times New Roman" w:eastAsia="Times New Roman" w:hAnsi="Times New Roman" w:cs="Times New Roman"/>
      <w:sz w:val="24"/>
      <w:szCs w:val="20"/>
      <w:lang w:eastAsia="tr-TR"/>
    </w:rPr>
  </w:style>
  <w:style w:type="paragraph" w:styleId="Footer">
    <w:name w:val="footer"/>
    <w:basedOn w:val="Normal"/>
    <w:link w:val="FooterChar"/>
    <w:rsid w:val="002B7C38"/>
    <w:pPr>
      <w:tabs>
        <w:tab w:val="center" w:pos="4536"/>
        <w:tab w:val="right" w:pos="9072"/>
      </w:tabs>
    </w:pPr>
  </w:style>
  <w:style w:type="character" w:customStyle="1" w:styleId="FooterChar">
    <w:name w:val="Footer Char"/>
    <w:link w:val="Footer"/>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560</Words>
  <Characters>3197</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4 Teklif vermeye yetkili kişi tarafından imzalanacaktır. Ortak girişim olarak te</vt: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Microsoft hesabı</cp:lastModifiedBy>
  <cp:revision>15</cp:revision>
  <dcterms:created xsi:type="dcterms:W3CDTF">2017-03-06T08:48:00Z</dcterms:created>
  <dcterms:modified xsi:type="dcterms:W3CDTF">2023-01-18T06:20:00Z</dcterms:modified>
</cp:coreProperties>
</file>